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19" w:type="dxa"/>
        <w:tblInd w:w="-345" w:type="dxa"/>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Layout w:type="autofit"/>
        <w:tblCellMar>
          <w:top w:w="15" w:type="dxa"/>
          <w:left w:w="15" w:type="dxa"/>
          <w:bottom w:w="15" w:type="dxa"/>
          <w:right w:w="15" w:type="dxa"/>
        </w:tblCellMar>
      </w:tblPr>
      <w:tblGrid>
        <w:gridCol w:w="2193"/>
        <w:gridCol w:w="7626"/>
      </w:tblGrid>
      <w:tr w14:paraId="6D6BC83B">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gridAfter w:val="1"/>
          <w:trHeight w:val="1358"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58D66BB4">
            <w:pPr>
              <w:keepNext w:val="0"/>
              <w:keepLines w:val="0"/>
              <w:widowControl/>
              <w:suppressLineNumbers w:val="0"/>
              <w:spacing w:line="15" w:lineRule="atLeast"/>
              <w:jc w:val="left"/>
              <w:rPr>
                <w:rFonts w:hint="default" w:ascii="Times New Roman" w:hAnsi="Times New Roman" w:cs="Times New Roman"/>
                <w:sz w:val="20"/>
                <w:szCs w:val="20"/>
              </w:rPr>
            </w:pPr>
            <w:bookmarkStart w:id="0" w:name="_GoBack"/>
            <w:r>
              <w:rPr>
                <w:rStyle w:val="5"/>
                <w:rFonts w:hint="default" w:ascii="Times New Roman" w:hAnsi="Times New Roman" w:eastAsia="SimSun" w:cs="Times New Roman"/>
                <w:b/>
                <w:bCs/>
                <w:kern w:val="0"/>
                <w:sz w:val="20"/>
                <w:szCs w:val="20"/>
                <w:bdr w:val="none" w:color="auto" w:sz="0" w:space="0"/>
                <w:lang w:val="ru-RU" w:eastAsia="zh-CN" w:bidi="ar"/>
              </w:rPr>
              <w:t>С</w:t>
            </w:r>
            <w:r>
              <w:rPr>
                <w:rStyle w:val="5"/>
                <w:rFonts w:hint="default" w:ascii="Times New Roman" w:hAnsi="Times New Roman" w:eastAsia="SimSun" w:cs="Times New Roman"/>
                <w:b/>
                <w:bCs/>
                <w:kern w:val="0"/>
                <w:sz w:val="20"/>
                <w:szCs w:val="20"/>
                <w:bdr w:val="none" w:color="auto" w:sz="0" w:space="0"/>
                <w:lang w:val="en-US" w:eastAsia="zh-CN" w:bidi="ar"/>
              </w:rPr>
              <w:t>оциально-коммуникативное развитие</w:t>
            </w:r>
          </w:p>
        </w:tc>
      </w:tr>
      <w:tr w14:paraId="4B1095DF">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3085"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7DDAE600">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безопасности</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727049A9">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Макет дороги, парковка, д/и: «Умные стрелки», «Как избежать</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неприятностей», «Дорожные знаки», «Ассоциации» «Правила</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дорожного движения», «Будь осторожным», «Час пик».</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Модель светофора, карточки: «Правила дорожного движения», «Уроки безопасности». Транспорт – машины: скорой помощи, пожарная машина, полиция, микро-автобус.</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Набор деревянных знаков, набор «Минитранспорт», коврик</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«Дорожное движение», плакаты, дорожные знаки из бумаги, картотека дидактических игр по ПДД.</w:t>
            </w:r>
          </w:p>
        </w:tc>
      </w:tr>
      <w:tr w14:paraId="5EA213E8">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1FA9EA31">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дежурных</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7169A38B">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Фартуки, колпаки, салфетницы, хлебницы. Панно «Виды дежурства» с символами для детей группы.</w:t>
            </w:r>
          </w:p>
        </w:tc>
      </w:tr>
      <w:tr w14:paraId="4C5D712C">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191"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3A61E7AF">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уединения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739FE48A">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Шатер, столик, стулья, карточки «Эмоции», телефоны, сундучок, контейнер с пряжей, трафареты</w:t>
            </w:r>
          </w:p>
        </w:tc>
      </w:tr>
      <w:tr w14:paraId="09DE6299">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6970"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5083B2C0">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Игровая зона  сюжетно-ролевых игр</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105D5797">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Сюжетно-ролевая игра «Семья». Коляска, куклы маленькие, куклы большие. Макет дома. Набор мебели для кукол. Набор столовых приборов (ложки, вилки, нож, половник, шумовка, лопаточка и т.д.).</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Набор чайной посуды (блюдца, чашки). Набор фруктов, овощей.</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Корзинки. Набор «Кухня». Утюг. Гладильная доска. Набор посуды.</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Набор для уборки комнаты (совок, щетка). Игровой набор (окорочка, сосиски, яйцо, курица).</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Сюжетно-ролевая игра «Парикмахерская». Набор (расческа, зеркало, резинки, ободок, сундучок и т.д.).</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Сюжетно-ролевая игра «Магазин». Корзинка, набор для магазина (весы и т.д.)</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Сюжетно-ролевая игра «Больница». Набор для игры в больницу, аптеку (укол, пузырьки, градусник, и т.д.).</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Сюжетно-ролевая игра «Мастерская». Напольный набор</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инструментов. Конструктор Лего. Деревянные кубики. Транспортные игрушки. Каска, набор инструментов «Мастер».</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Сюжетно-ролевая игра «Строители». Каска, набор инструментов «Мастер».</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Сюжетно-ролевая игра «Пожарные». Шлем, огнетушитель, костюм пожарного, топор, лом, рация.</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Сюжетно-ролевая игра «Ателье». Швейная машинка, утюг, одежда для кукол, образцы ткани.</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Сюжетно-ролевая игра «Почта». Журналы, открытки, макет</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почтового ящика, ящик для посылки.</w:t>
            </w:r>
          </w:p>
        </w:tc>
      </w:tr>
      <w:tr w14:paraId="5D77661B">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191"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740B0EA6">
            <w:pPr>
              <w:jc w:val="left"/>
              <w:rPr>
                <w:rFonts w:hint="default" w:ascii="Times New Roman" w:hAnsi="Times New Roman" w:cs="Times New Roman"/>
                <w:sz w:val="20"/>
                <w:szCs w:val="20"/>
              </w:rPr>
            </w:pPr>
          </w:p>
        </w:tc>
        <w:tc>
          <w:tcPr>
            <w:tcW w:w="0" w:type="auto"/>
            <w:tcBorders>
              <w:top w:val="single" w:color="auto" w:sz="2" w:space="0"/>
              <w:left w:val="single" w:color="auto" w:sz="2" w:space="0"/>
              <w:bottom w:val="single" w:color="auto" w:sz="2" w:space="0"/>
              <w:right w:val="single" w:color="auto" w:sz="2" w:space="0"/>
            </w:tcBorders>
            <w:shd w:val="clear"/>
            <w:vAlign w:val="center"/>
          </w:tcPr>
          <w:p w14:paraId="62B63CF3">
            <w:pPr>
              <w:keepNext w:val="0"/>
              <w:keepLines w:val="0"/>
              <w:widowControl/>
              <w:suppressLineNumbers w:val="0"/>
              <w:spacing w:line="15" w:lineRule="atLeast"/>
              <w:jc w:val="left"/>
              <w:rPr>
                <w:rFonts w:hint="default" w:ascii="Times New Roman" w:hAnsi="Times New Roman" w:cs="Times New Roman"/>
                <w:sz w:val="20"/>
                <w:szCs w:val="20"/>
              </w:rPr>
            </w:pPr>
            <w:r>
              <w:rPr>
                <w:rStyle w:val="5"/>
                <w:rFonts w:hint="default" w:ascii="Times New Roman" w:hAnsi="Times New Roman" w:eastAsia="SimSun" w:cs="Times New Roman"/>
                <w:b/>
                <w:bCs/>
                <w:kern w:val="0"/>
                <w:sz w:val="20"/>
                <w:szCs w:val="20"/>
                <w:bdr w:val="none" w:color="auto" w:sz="0" w:space="0"/>
                <w:lang w:val="en-US" w:eastAsia="zh-CN" w:bidi="ar"/>
              </w:rPr>
              <w:t>Познавательное развитие</w:t>
            </w:r>
          </w:p>
        </w:tc>
      </w:tr>
      <w:tr w14:paraId="61A84628">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351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5D054F33">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природы</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0FE6DD3E">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Паспорт уголка природы. Комнатные растения: Гибискус (китайский розан), Драцена, Колеус, Бальзамин, Традесканция, Декабрист,  Папоротник. Календарь природы. Старичок- лесовичок. Материал для проведения опытов. Инвентарь для трудовой деятельности. Природный и бросовый материал. Сезонный материал. Лейка, опрыскиватель, лопатка, грабли, палочка для рыхления.</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Наглядно-дидактические пособия: «Птицы», «Дикие и домашние животные», «Фрукты», «Ягоды», «Овощи». Фартуки. Таз. Н/п игра: «Стань другом природы», «Зоологический уголок», «Звук, свет, вода». Д/и «С какого дерева листок», «Выбери съедобные грибы». Лепбук  «Серая ворона», Набор домашних животных и зверей. Муляжи грибов. Природный и бросовый материал: желуди, шишки.</w:t>
            </w:r>
          </w:p>
        </w:tc>
      </w:tr>
      <w:tr w14:paraId="7AE808FA">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351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1945AC73">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экспериментирования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03F1C0B4">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Природный и бросовый материал: ракушки, камешки, проволока, пластмасса, пробки из дерева. Коллекция бумаги, коллекция ткани.</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Магнит большой, мерные стаканчики, воронки, лупа большая, лупы маленькие цветные, баночки с разными видами материалов: масло, уголь, песок, сахар, кисель, земля, скрепки, пробирки на подставке, пластмассовые стаканчики, мерные ложки, мензурки, баночки с крышкой, очки, пинцет, контейнеры с кинетическим песком (жёлтый, зелёный), формочки, подносы.</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Книги: «Опыты с разными материалами», Картотека опытов и</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экспериментов, Карточки с последовательностью работы над экспериментом, карточки для опытов.</w:t>
            </w:r>
          </w:p>
        </w:tc>
      </w:tr>
      <w:tr w14:paraId="7F359A1B">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191"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1FE378BA">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песка и воды</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20D32006">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Таз с водой, игрушки, таз с песком, игрушки мелкие, мельница с колесом для песка и воды, предметы – орудия</w:t>
            </w:r>
          </w:p>
        </w:tc>
      </w:tr>
      <w:tr w14:paraId="10F62FFF">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2653"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1904D709">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Патриотический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03305565">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Альбомы и наборы открыток с видами родного города. Альбом: «Красная книга Оренбургской области», «Знаменитые люди Оренбургской области», «Национальные костюмы народов России», «Наша родина Россия», «Русские богатыри». Набор пуховых платков. Матрешки. Ваза с колосками пшеницы. Глобус малый. Флаги на подставке. Д/и: «Российская армия», «Вокруг света», «Государственные праздники России», «Наша родина». Книги: «Оренбуржье мое», «Мой Оренбург», «Оренбургские горизонты». Макет русской избы. Наглядно – дидактические пособия: «День</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Победы», куклы в русских народных костюмах, игрушки- изделия народных промыслов, макет хлеба и соли, макет русской избы, макет кремля, карта России, портреты президента России и губернатора Оренбургской области.</w:t>
            </w:r>
          </w:p>
        </w:tc>
      </w:tr>
      <w:tr w14:paraId="01453530">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3517"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0E80B8E0">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Познавательный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0373096D">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Занимательный и познавательный математический материал: логико-математические игры «Геометрические формы», «Учимся определять время по часам», «Мои первые цифры», «Профессии», «Геометрическая мозайка», «Поиграем в магазин», «Поиграй-ка», «Что сначала, что потом», «Аналогии», «Занимательная математика», «Кто что ест?», «Сравниваем противоположности»,  «Космос», «Собери бытовую технику», «Когда это бывает?», «Фрукты, овощи, ягоды», «Пирамиды», «Домино», Пазлы мелкие разные, «Башня», Шнуровка. «Блоки Дьенеша», «Палочки Кюизенера». Раздаточный материал по математике (цифры, геометрические фигуры, пеналы), набор «Целое-часть», набор объемных геометрических фигур, счеты, линейки, плакаты.</w:t>
            </w:r>
          </w:p>
        </w:tc>
      </w:tr>
      <w:tr w14:paraId="51B2D4B4">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191"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36D0EBA6">
            <w:pPr>
              <w:jc w:val="left"/>
              <w:rPr>
                <w:rFonts w:hint="default" w:ascii="Times New Roman" w:hAnsi="Times New Roman" w:cs="Times New Roman"/>
                <w:sz w:val="20"/>
                <w:szCs w:val="20"/>
              </w:rPr>
            </w:pPr>
          </w:p>
        </w:tc>
        <w:tc>
          <w:tcPr>
            <w:tcW w:w="0" w:type="auto"/>
            <w:tcBorders>
              <w:top w:val="single" w:color="auto" w:sz="2" w:space="0"/>
              <w:left w:val="single" w:color="auto" w:sz="2" w:space="0"/>
              <w:bottom w:val="single" w:color="auto" w:sz="2" w:space="0"/>
              <w:right w:val="single" w:color="auto" w:sz="2" w:space="0"/>
            </w:tcBorders>
            <w:shd w:val="clear"/>
            <w:vAlign w:val="center"/>
          </w:tcPr>
          <w:p w14:paraId="1A1D25D8">
            <w:pPr>
              <w:keepNext w:val="0"/>
              <w:keepLines w:val="0"/>
              <w:widowControl/>
              <w:suppressLineNumbers w:val="0"/>
              <w:spacing w:line="15" w:lineRule="atLeast"/>
              <w:jc w:val="left"/>
              <w:rPr>
                <w:rFonts w:hint="default" w:ascii="Times New Roman" w:hAnsi="Times New Roman" w:cs="Times New Roman"/>
                <w:sz w:val="20"/>
                <w:szCs w:val="20"/>
              </w:rPr>
            </w:pPr>
            <w:r>
              <w:rPr>
                <w:rStyle w:val="5"/>
                <w:rFonts w:hint="default" w:ascii="Times New Roman" w:hAnsi="Times New Roman" w:eastAsia="SimSun" w:cs="Times New Roman"/>
                <w:b/>
                <w:bCs/>
                <w:kern w:val="0"/>
                <w:sz w:val="20"/>
                <w:szCs w:val="20"/>
                <w:bdr w:val="none" w:color="auto" w:sz="0" w:space="0"/>
                <w:lang w:val="en-US" w:eastAsia="zh-CN" w:bidi="ar"/>
              </w:rPr>
              <w:t>Речевое развитие</w:t>
            </w:r>
          </w:p>
        </w:tc>
      </w:tr>
      <w:tr w14:paraId="06CE7B42">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5244"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2BAFDF8B">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Речевой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15C63BD0">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Зеркала, дыхательные тренажеры, картотека предметных и сюжетных картинок, разрезной алфавит, магнитная азбука, мольберт, мнемотаблицы, материалы для звукового и слогового анализа и синтеза предложений (Гусеницы, фишки и др.), алфавит в картинках, прищепки, звуковые замки, д\и: «Логопедическая ромашка», «Четвертый</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лишний», «Моя семья»,», Н\п игры: «Звонкий – глухой», «Буквы», «Делим слова на слоги», «Подбери слова к рассказу», «Звуковые часы», «Расскажем сказку вместе», «Звуковой волчок», «Большая путаница», «Игры с буквами и словами», «Улитки», «Весёлые прищепки», «Распутай слова», «Грамотный паровозик», многофункциональное пособие «Кубы», многофункциональное пособие «Речевой серпантин», игры на дыхание «Накорми фрукты», «Футбол», тренажёр на дыхание. Наглядно –дидактические пособия «Животные жарких стран», «Животные леса», «Птицы», «Деревья», «Морские обитатели», «Рыбы», «Насекомые», «Водный транспорт», «Океаны и материки», «Автомобильный транспорт», «Мебель», «Посуда», «Одежда», «Транспорт», «Мебель», «Посуда», «Одежда».</w:t>
            </w:r>
          </w:p>
        </w:tc>
      </w:tr>
      <w:tr w14:paraId="77729DC0">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2222"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0FB36B4A">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Книжный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2E3C4F4B">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Портреты писателей. Книги: хрестоматия для детей 5-6 лет, </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«Золотой ключик или приключения Буратино» А. Толстой, сказки К.Чуковского, Е.Н. Тихомирова, Д.И. Тихомиров «Букварь», «Русские сказки малышам», «Мировая коллекция волшебных сказок», «Русские  сказки и загадки для малышей», Ч. Янчарский «Приключения Мишки Ушастика», А. Шибаев «Взялись за руки друзья», «Кот в сапогах» Ш.Перро. «Денискины рассказы» Драгунский.</w:t>
            </w:r>
          </w:p>
        </w:tc>
      </w:tr>
      <w:tr w14:paraId="54382B5C">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6F028443">
            <w:pPr>
              <w:jc w:val="left"/>
              <w:rPr>
                <w:rFonts w:hint="default" w:ascii="Times New Roman" w:hAnsi="Times New Roman" w:cs="Times New Roman"/>
                <w:sz w:val="20"/>
                <w:szCs w:val="20"/>
              </w:rPr>
            </w:pPr>
          </w:p>
        </w:tc>
        <w:tc>
          <w:tcPr>
            <w:tcW w:w="0" w:type="auto"/>
            <w:tcBorders>
              <w:top w:val="single" w:color="auto" w:sz="2" w:space="0"/>
              <w:left w:val="single" w:color="auto" w:sz="2" w:space="0"/>
              <w:bottom w:val="single" w:color="auto" w:sz="2" w:space="0"/>
              <w:right w:val="single" w:color="auto" w:sz="2" w:space="0"/>
            </w:tcBorders>
            <w:shd w:val="clear"/>
            <w:vAlign w:val="center"/>
          </w:tcPr>
          <w:p w14:paraId="34580364">
            <w:pPr>
              <w:keepNext w:val="0"/>
              <w:keepLines w:val="0"/>
              <w:widowControl/>
              <w:suppressLineNumbers w:val="0"/>
              <w:spacing w:line="15" w:lineRule="atLeast"/>
              <w:jc w:val="left"/>
              <w:rPr>
                <w:rFonts w:hint="default" w:ascii="Times New Roman" w:hAnsi="Times New Roman" w:cs="Times New Roman"/>
                <w:sz w:val="20"/>
                <w:szCs w:val="20"/>
              </w:rPr>
            </w:pPr>
            <w:r>
              <w:rPr>
                <w:rStyle w:val="5"/>
                <w:rFonts w:hint="default" w:ascii="Times New Roman" w:hAnsi="Times New Roman" w:eastAsia="SimSun" w:cs="Times New Roman"/>
                <w:b/>
                <w:bCs/>
                <w:kern w:val="0"/>
                <w:sz w:val="20"/>
                <w:szCs w:val="20"/>
                <w:bdr w:val="none" w:color="auto" w:sz="0" w:space="0"/>
                <w:lang w:val="en-US" w:eastAsia="zh-CN" w:bidi="ar"/>
              </w:rPr>
              <w:t>Художественно-эстетическое развитие</w:t>
            </w:r>
          </w:p>
        </w:tc>
      </w:tr>
      <w:tr w14:paraId="1AF01D45">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790"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1AAC6974">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изобразительной деятельности</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3DC82A3F">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Кисточки, альбомы, ножницы, стеки, пластилин, непроливайки – стаканчики, цветные карандаши, простые карандаши, фломастеры, стаканы пластмассовые для карандашей, трафареты, цветные мелки, салфетки из ткани, восковые карандаши 12 цвет, цветная бумага, картон цветной, картон белый, раскраски клей – карандаш. Доски для пластилина, баночки для клея, гуашь 12 цв, краски 12 цв., точилки, ластики, штампы.</w:t>
            </w:r>
          </w:p>
        </w:tc>
      </w:tr>
      <w:tr w14:paraId="180EB918">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790"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4B989319">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конструирования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0D613B40">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Деревянные настольные конструкторы, набор строительного</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материала, имеющего основные детали (кубики, кирпичики, призмы, короткие и длинные пластины), конструктор «Медвежонок», конструкторы из серии: «Лего» мелкий, конструкторы из серии: «Лего» крупный, машины, машины специального назначения.</w:t>
            </w:r>
          </w:p>
        </w:tc>
      </w:tr>
      <w:tr w14:paraId="58DCD93E">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790"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134014FB">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Музыкальный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63779885">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Пособие: «Музыкальные инструменты». Магнитофон с СD дисками. Портреты композиторов. Музыкальная шкатулка.  Музыкальные инструменты: барабан, металлофон, маракасы, ложки деревянные, балалайка, гусли, гитара, колокольчики, бубен, гармонь, погремушки, трещётка. Музыкально дидактические игры «Отгадай, на чем играю», «Собери музыкальный инструмент».</w:t>
            </w:r>
          </w:p>
        </w:tc>
      </w:tr>
      <w:tr w14:paraId="3911EA33">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2222"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77A512B6">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театрализации</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313186DE">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Ширма для настольного театра, ширма – фланелеграф, Скоморох, маски животных, птиц, овощей, ладошка для пальчикового театра. Фигурки сказочных персонажей плоскостные. Набор наручных кукол би-ба-бо: сказочные персонажи. Набор вязанных пальчиковых кукол: сказочные</w:t>
            </w:r>
            <w:r>
              <w:rPr>
                <w:rFonts w:hint="default" w:ascii="Times New Roman" w:hAnsi="Times New Roman" w:eastAsia="SimSun" w:cs="Times New Roman"/>
                <w:kern w:val="0"/>
                <w:sz w:val="20"/>
                <w:szCs w:val="20"/>
                <w:bdr w:val="none" w:color="auto" w:sz="0" w:space="0"/>
                <w:lang w:val="en-US" w:eastAsia="zh-CN" w:bidi="ar"/>
              </w:rPr>
              <w:br w:type="textWrapping"/>
            </w:r>
            <w:r>
              <w:rPr>
                <w:rFonts w:hint="default" w:ascii="Times New Roman" w:hAnsi="Times New Roman" w:eastAsia="SimSun" w:cs="Times New Roman"/>
                <w:kern w:val="0"/>
                <w:sz w:val="20"/>
                <w:szCs w:val="20"/>
                <w:bdr w:val="none" w:color="auto" w:sz="0" w:space="0"/>
                <w:lang w:val="en-US" w:eastAsia="zh-CN" w:bidi="ar"/>
              </w:rPr>
              <w:t>персонажи. Набор фигур для теневого театра «Репка», «Царевна лягушка», «Заюшкина избушка», «Гуси- лебеди». Н/п игра «Мои любимые сказки»</w:t>
            </w:r>
          </w:p>
        </w:tc>
      </w:tr>
      <w:tr w14:paraId="29841A1C">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191"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3C486723">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ряженья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55FBD1F0">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короны для девочек, фуражки полицейского, комплект костюмов: пожарный, доктор, парики, почтальон, береты, фуражки военного, банданы, пилотка, шляпка, накидка «Светофор».</w:t>
            </w:r>
          </w:p>
        </w:tc>
      </w:tr>
      <w:tr w14:paraId="31577643">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191"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28DBF49F">
            <w:pPr>
              <w:jc w:val="left"/>
              <w:rPr>
                <w:rFonts w:hint="default" w:ascii="Times New Roman" w:hAnsi="Times New Roman" w:cs="Times New Roman"/>
                <w:sz w:val="20"/>
                <w:szCs w:val="20"/>
              </w:rPr>
            </w:pPr>
          </w:p>
        </w:tc>
        <w:tc>
          <w:tcPr>
            <w:tcW w:w="0" w:type="auto"/>
            <w:tcBorders>
              <w:top w:val="single" w:color="auto" w:sz="2" w:space="0"/>
              <w:left w:val="single" w:color="auto" w:sz="2" w:space="0"/>
              <w:bottom w:val="single" w:color="auto" w:sz="2" w:space="0"/>
              <w:right w:val="single" w:color="auto" w:sz="2" w:space="0"/>
            </w:tcBorders>
            <w:shd w:val="clear"/>
            <w:vAlign w:val="center"/>
          </w:tcPr>
          <w:p w14:paraId="49FD4397">
            <w:pPr>
              <w:keepNext w:val="0"/>
              <w:keepLines w:val="0"/>
              <w:widowControl/>
              <w:suppressLineNumbers w:val="0"/>
              <w:spacing w:line="15" w:lineRule="atLeast"/>
              <w:jc w:val="left"/>
              <w:rPr>
                <w:rFonts w:hint="default" w:ascii="Times New Roman" w:hAnsi="Times New Roman" w:cs="Times New Roman"/>
                <w:sz w:val="20"/>
                <w:szCs w:val="20"/>
              </w:rPr>
            </w:pPr>
            <w:r>
              <w:rPr>
                <w:rStyle w:val="5"/>
                <w:rFonts w:hint="default" w:ascii="Times New Roman" w:hAnsi="Times New Roman" w:eastAsia="SimSun" w:cs="Times New Roman"/>
                <w:b/>
                <w:bCs/>
                <w:kern w:val="0"/>
                <w:sz w:val="20"/>
                <w:szCs w:val="20"/>
                <w:bdr w:val="none" w:color="auto" w:sz="0" w:space="0"/>
                <w:lang w:val="en-US" w:eastAsia="zh-CN" w:bidi="ar"/>
              </w:rPr>
              <w:t>Физическое развитие</w:t>
            </w:r>
          </w:p>
        </w:tc>
      </w:tr>
      <w:tr w14:paraId="5259E849">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shd w:val="clear"/>
          <w:tblCellMar>
            <w:top w:w="15" w:type="dxa"/>
            <w:left w:w="15" w:type="dxa"/>
            <w:bottom w:w="15" w:type="dxa"/>
            <w:right w:w="15" w:type="dxa"/>
          </w:tblCellMar>
        </w:tblPrEx>
        <w:trPr>
          <w:trHeight w:val="1358"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4E7E4C53">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Физкультурный уголок</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7836B0AE">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Флажки разноцветные, мяч резиновый средний, скакалка, палка гимнастическая, кегли, мешочек для метания, обручи, дартс, воланчик для бадминтона, ракетки, теннисный мяч, ленты разноцветные, шнур короткий, шнур «Косичка», ведро среднее под флажки. Мишени на ковролиновой основе с набором дротиков и мячиков на «липучках», кольцеброс, игра «Городки», «Классики», солнышко с лентами, круги с мячом, ракетки пластмассовые с мячом, ворота, клюшки, султанчики.  Картотека игр из серии «Спортивный инвентарь», «Кому, что нужно?», «Четвертый лишний», мяч-фитбол.</w:t>
            </w:r>
          </w:p>
        </w:tc>
      </w:tr>
      <w:tr w14:paraId="210CFFDA">
        <w:tblPrEx>
          <w:tblBorders>
            <w:top w:val="single" w:color="auto" w:sz="2" w:space="0"/>
            <w:left w:val="single" w:color="auto" w:sz="2" w:space="0"/>
            <w:bottom w:val="none" w:color="auto" w:sz="0"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1368" w:hRule="atLeast"/>
        </w:trPr>
        <w:tc>
          <w:tcPr>
            <w:tcW w:w="0" w:type="auto"/>
            <w:tcBorders>
              <w:top w:val="single" w:color="auto" w:sz="2" w:space="0"/>
              <w:left w:val="single" w:color="auto" w:sz="2" w:space="0"/>
              <w:bottom w:val="single" w:color="auto" w:sz="2" w:space="0"/>
              <w:right w:val="single" w:color="auto" w:sz="2" w:space="0"/>
            </w:tcBorders>
            <w:shd w:val="clear"/>
            <w:vAlign w:val="center"/>
          </w:tcPr>
          <w:p w14:paraId="0DC07444">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Уголок здоровья</w:t>
            </w:r>
          </w:p>
        </w:tc>
        <w:tc>
          <w:tcPr>
            <w:tcW w:w="0" w:type="auto"/>
            <w:tcBorders>
              <w:top w:val="single" w:color="auto" w:sz="2" w:space="0"/>
              <w:left w:val="single" w:color="auto" w:sz="2" w:space="0"/>
              <w:bottom w:val="single" w:color="auto" w:sz="2" w:space="0"/>
              <w:right w:val="single" w:color="auto" w:sz="2" w:space="0"/>
            </w:tcBorders>
            <w:shd w:val="clear"/>
            <w:vAlign w:val="center"/>
          </w:tcPr>
          <w:p w14:paraId="1223F019">
            <w:pPr>
              <w:keepNext w:val="0"/>
              <w:keepLines w:val="0"/>
              <w:widowControl/>
              <w:suppressLineNumbers w:val="0"/>
              <w:spacing w:line="15" w:lineRule="atLeast"/>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bdr w:val="none" w:color="auto" w:sz="0" w:space="0"/>
                <w:lang w:val="en-US" w:eastAsia="zh-CN" w:bidi="ar"/>
              </w:rPr>
              <w:t>Массажная дорожка зеленая, ребристые дорожки, массажные мячи, массажные коврики, настольно-печатные дидактические игры «Валеология», «Угадай на ощупь», «Аскорбинка и ее друзья», «Изучаем свое тело», зрительные тренажёры «Рыбка», «Колесо», массажная лапка, массажные варежки, доктор «Неболейко»</w:t>
            </w:r>
          </w:p>
        </w:tc>
      </w:tr>
      <w:bookmarkEnd w:id="0"/>
    </w:tbl>
    <w:p w14:paraId="22CECC33"/>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6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Strong"/>
    <w:basedOn w:val="3"/>
    <w:qFormat/>
    <w:uiPriority w:val="0"/>
    <w:rPr>
      <w:b/>
      <w:b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2025-03-05T06:48:43Z</dcterms:created>
  <dc:creator>Лесная Сказка</dc:creator>
  <cp:lastModifiedBy>Лесная Сказка</cp:lastModifiedBy>
  <dcterms:modified xsi:type="dcterms:W3CDTF">2025-03-05T06:51:31Z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910E9303F34C4ABEAE9121314CB3593B_12</vt:lpwstr>
  </property>
</Properties>
</file>